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2ED8F3C">
      <w:pPr>
        <w:overflowPunct w:val="0"/>
        <w:spacing w:line="560" w:lineRule="exact"/>
      </w:pPr>
    </w:p>
    <w:p w14:paraId="4AD9453C">
      <w:pPr>
        <w:overflowPunct w:val="0"/>
        <w:spacing w:line="560" w:lineRule="exact"/>
        <w:jc w:val="center"/>
        <w:rPr>
          <w:rFonts w:ascii="方正小标宋简体" w:hAnsi="方正小标宋简体" w:eastAsia="方正小标宋简体" w:cs="方正小标宋简体"/>
          <w:color w:val="FF0000"/>
          <w:sz w:val="44"/>
          <w:szCs w:val="44"/>
        </w:rPr>
      </w:pP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已参评但未入选首批“十四五”职业教育国家规划教材修订内容对照表</w:t>
      </w:r>
    </w:p>
    <w:p w14:paraId="02E29AE1">
      <w:pPr>
        <w:jc w:val="left"/>
        <w:rPr>
          <w:rFonts w:ascii="仿宋" w:hAnsi="仿宋" w:eastAsia="仿宋" w:cs="仿宋"/>
          <w:sz w:val="30"/>
          <w:szCs w:val="30"/>
        </w:rPr>
      </w:pPr>
    </w:p>
    <w:p w14:paraId="2C595D4A">
      <w:pPr>
        <w:jc w:val="left"/>
        <w:rPr>
          <w:rFonts w:ascii="仿宋" w:hAnsi="仿宋" w:eastAsia="仿宋" w:cs="仿宋"/>
          <w:sz w:val="30"/>
          <w:szCs w:val="30"/>
        </w:rPr>
      </w:pPr>
      <w:r>
        <w:rPr>
          <w:rFonts w:hint="eastAsia" w:ascii="仿宋" w:hAnsi="仿宋" w:eastAsia="仿宋" w:cs="仿宋"/>
          <w:sz w:val="30"/>
          <w:szCs w:val="30"/>
        </w:rPr>
        <w:t>出版单位（盖公章）：</w:t>
      </w:r>
      <w:r>
        <w:rPr>
          <w:rFonts w:hint="eastAsia" w:ascii="仿宋" w:hAnsi="仿宋" w:eastAsia="仿宋" w:cs="仿宋"/>
          <w:sz w:val="30"/>
          <w:szCs w:val="30"/>
          <w:u w:val="single"/>
        </w:rPr>
        <w:t xml:space="preserve">                        </w:t>
      </w:r>
      <w:r>
        <w:rPr>
          <w:rFonts w:hint="eastAsia" w:ascii="仿宋" w:hAnsi="仿宋" w:eastAsia="仿宋" w:cs="仿宋"/>
          <w:sz w:val="30"/>
          <w:szCs w:val="30"/>
        </w:rPr>
        <w:t xml:space="preserve">     申报单位（盖公章）：</w:t>
      </w:r>
      <w:r>
        <w:rPr>
          <w:rFonts w:hint="eastAsia" w:ascii="仿宋" w:hAnsi="仿宋" w:eastAsia="仿宋" w:cs="仿宋"/>
          <w:sz w:val="30"/>
          <w:szCs w:val="30"/>
          <w:u w:val="single"/>
        </w:rPr>
        <w:t xml:space="preserve">              </w:t>
      </w:r>
    </w:p>
    <w:p w14:paraId="235BAE3F">
      <w:pPr>
        <w:jc w:val="left"/>
        <w:rPr>
          <w:rFonts w:ascii="Times New Roman Regular" w:hAnsi="Times New Roman Regular" w:eastAsia="仿宋" w:cs="Times New Roman Regular"/>
          <w:sz w:val="30"/>
          <w:szCs w:val="30"/>
          <w:u w:val="single"/>
        </w:rPr>
      </w:pPr>
      <w:r>
        <w:rPr>
          <w:rFonts w:hint="eastAsia" w:ascii="仿宋" w:hAnsi="仿宋" w:eastAsia="仿宋" w:cs="仿宋"/>
          <w:sz w:val="30"/>
          <w:szCs w:val="30"/>
        </w:rPr>
        <w:t>本次申报教材名称：</w:t>
      </w:r>
      <w:r>
        <w:rPr>
          <w:rFonts w:hint="eastAsia" w:ascii="仿宋" w:hAnsi="仿宋" w:eastAsia="仿宋" w:cs="仿宋"/>
          <w:sz w:val="30"/>
          <w:szCs w:val="30"/>
          <w:u w:val="single"/>
        </w:rPr>
        <w:t xml:space="preserve">                           </w:t>
      </w:r>
      <w:r>
        <w:rPr>
          <w:rFonts w:hint="eastAsia" w:ascii="仿宋" w:hAnsi="仿宋" w:eastAsia="仿宋" w:cs="仿宋"/>
          <w:sz w:val="30"/>
          <w:szCs w:val="30"/>
        </w:rPr>
        <w:t xml:space="preserve">   </w:t>
      </w:r>
      <w:r>
        <w:rPr>
          <w:rFonts w:ascii="Times New Roman Regular" w:hAnsi="Times New Roman Regular" w:eastAsia="仿宋" w:cs="Times New Roman Regular"/>
          <w:sz w:val="30"/>
          <w:szCs w:val="30"/>
        </w:rPr>
        <w:t>ISBN：</w:t>
      </w:r>
      <w:r>
        <w:rPr>
          <w:rFonts w:ascii="Times New Roman Regular" w:hAnsi="Times New Roman Regular" w:eastAsia="仿宋" w:cs="Times New Roman Regular"/>
          <w:sz w:val="30"/>
          <w:szCs w:val="30"/>
          <w:u w:val="single"/>
        </w:rPr>
        <w:t xml:space="preserve">                           </w:t>
      </w:r>
    </w:p>
    <w:p w14:paraId="1DCC935A">
      <w:pPr>
        <w:jc w:val="left"/>
        <w:rPr>
          <w:rFonts w:ascii="Times New Roman Regular" w:hAnsi="Times New Roman Regular" w:eastAsia="仿宋" w:cs="Times New Roman Regular"/>
          <w:sz w:val="30"/>
          <w:szCs w:val="30"/>
        </w:rPr>
      </w:pPr>
      <w:r>
        <w:rPr>
          <w:rFonts w:ascii="Times New Roman Regular" w:hAnsi="Times New Roman Regular" w:eastAsia="仿宋" w:cs="Times New Roman Regular"/>
          <w:sz w:val="30"/>
          <w:szCs w:val="30"/>
        </w:rPr>
        <w:t>首批申报教材名称：</w:t>
      </w:r>
      <w:r>
        <w:rPr>
          <w:rFonts w:ascii="Times New Roman Regular" w:hAnsi="Times New Roman Regular" w:eastAsia="仿宋" w:cs="Times New Roman Regular"/>
          <w:sz w:val="30"/>
          <w:szCs w:val="30"/>
          <w:u w:val="single"/>
        </w:rPr>
        <w:t xml:space="preserve">                           </w:t>
      </w:r>
      <w:r>
        <w:rPr>
          <w:rFonts w:ascii="Times New Roman Regular" w:hAnsi="Times New Roman Regular" w:eastAsia="仿宋" w:cs="Times New Roman Regular"/>
          <w:sz w:val="30"/>
          <w:szCs w:val="30"/>
        </w:rPr>
        <w:t xml:space="preserve">   ISBN：</w:t>
      </w:r>
      <w:r>
        <w:rPr>
          <w:rFonts w:ascii="Times New Roman Regular" w:hAnsi="Times New Roman Regular" w:eastAsia="仿宋" w:cs="Times New Roman Regular"/>
          <w:sz w:val="30"/>
          <w:szCs w:val="30"/>
          <w:u w:val="single"/>
        </w:rPr>
        <w:t xml:space="preserve">                           </w:t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5"/>
        <w:gridCol w:w="991"/>
        <w:gridCol w:w="3560"/>
        <w:gridCol w:w="889"/>
        <w:gridCol w:w="3957"/>
        <w:gridCol w:w="3706"/>
      </w:tblGrid>
      <w:tr w14:paraId="55D6E6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5" w:type="dxa"/>
            <w:vMerge w:val="restart"/>
            <w:vAlign w:val="center"/>
          </w:tcPr>
          <w:p w14:paraId="39C64E88">
            <w:pPr>
              <w:jc w:val="center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序号</w:t>
            </w:r>
          </w:p>
        </w:tc>
        <w:tc>
          <w:tcPr>
            <w:tcW w:w="4551" w:type="dxa"/>
            <w:gridSpan w:val="2"/>
          </w:tcPr>
          <w:p w14:paraId="5AF29F52">
            <w:pPr>
              <w:jc w:val="center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原教材</w:t>
            </w:r>
          </w:p>
        </w:tc>
        <w:tc>
          <w:tcPr>
            <w:tcW w:w="8552" w:type="dxa"/>
            <w:gridSpan w:val="3"/>
          </w:tcPr>
          <w:p w14:paraId="0D6FE24D">
            <w:pPr>
              <w:jc w:val="center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修订情况</w:t>
            </w:r>
          </w:p>
        </w:tc>
      </w:tr>
      <w:tr w14:paraId="64DA97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5" w:type="dxa"/>
            <w:vMerge w:val="continue"/>
          </w:tcPr>
          <w:p w14:paraId="5E21BEEC">
            <w:pPr>
              <w:jc w:val="center"/>
              <w:rPr>
                <w:rFonts w:ascii="黑体" w:hAnsi="黑体" w:eastAsia="黑体" w:cs="黑体"/>
                <w:sz w:val="28"/>
                <w:szCs w:val="28"/>
              </w:rPr>
            </w:pPr>
          </w:p>
        </w:tc>
        <w:tc>
          <w:tcPr>
            <w:tcW w:w="991" w:type="dxa"/>
          </w:tcPr>
          <w:p w14:paraId="0CA1452E">
            <w:pPr>
              <w:jc w:val="center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页码</w:t>
            </w:r>
          </w:p>
        </w:tc>
        <w:tc>
          <w:tcPr>
            <w:tcW w:w="3560" w:type="dxa"/>
          </w:tcPr>
          <w:p w14:paraId="434F1B06">
            <w:pPr>
              <w:jc w:val="center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原教材内容</w:t>
            </w:r>
          </w:p>
        </w:tc>
        <w:tc>
          <w:tcPr>
            <w:tcW w:w="889" w:type="dxa"/>
          </w:tcPr>
          <w:p w14:paraId="4281BB25">
            <w:pPr>
              <w:jc w:val="center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页码</w:t>
            </w:r>
          </w:p>
        </w:tc>
        <w:tc>
          <w:tcPr>
            <w:tcW w:w="3957" w:type="dxa"/>
          </w:tcPr>
          <w:p w14:paraId="059035E5">
            <w:pPr>
              <w:jc w:val="center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修订后内容</w:t>
            </w:r>
          </w:p>
        </w:tc>
        <w:tc>
          <w:tcPr>
            <w:tcW w:w="3706" w:type="dxa"/>
          </w:tcPr>
          <w:p w14:paraId="374E2E40">
            <w:pPr>
              <w:jc w:val="center"/>
              <w:rPr>
                <w:rFonts w:ascii="黑体" w:hAnsi="黑体" w:eastAsia="黑体" w:cs="黑体"/>
                <w:sz w:val="28"/>
                <w:szCs w:val="28"/>
              </w:rPr>
            </w:pPr>
            <w:r>
              <w:rPr>
                <w:rFonts w:hint="eastAsia" w:ascii="黑体" w:hAnsi="黑体" w:eastAsia="黑体" w:cs="黑体"/>
                <w:sz w:val="28"/>
                <w:szCs w:val="28"/>
              </w:rPr>
              <w:t>修订原因</w:t>
            </w:r>
          </w:p>
        </w:tc>
      </w:tr>
      <w:tr w14:paraId="1B6682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5" w:type="dxa"/>
          </w:tcPr>
          <w:p w14:paraId="1385B443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991" w:type="dxa"/>
          </w:tcPr>
          <w:p w14:paraId="7BF1B7B9">
            <w:pPr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560" w:type="dxa"/>
          </w:tcPr>
          <w:p w14:paraId="20B02D01">
            <w:pPr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889" w:type="dxa"/>
          </w:tcPr>
          <w:p w14:paraId="30819548">
            <w:pPr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957" w:type="dxa"/>
          </w:tcPr>
          <w:p w14:paraId="24A8270B">
            <w:pPr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706" w:type="dxa"/>
          </w:tcPr>
          <w:p w14:paraId="553CDC2E">
            <w:pPr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</w:tr>
      <w:tr w14:paraId="15A15F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5" w:type="dxa"/>
          </w:tcPr>
          <w:p w14:paraId="63307EFA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991" w:type="dxa"/>
          </w:tcPr>
          <w:p w14:paraId="2E353F01">
            <w:pPr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560" w:type="dxa"/>
          </w:tcPr>
          <w:p w14:paraId="3E556FE9">
            <w:pPr>
              <w:adjustRightInd w:val="0"/>
              <w:snapToGrid w:val="0"/>
              <w:spacing w:line="240" w:lineRule="atLeast"/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889" w:type="dxa"/>
          </w:tcPr>
          <w:p w14:paraId="79C689A1">
            <w:pPr>
              <w:adjustRightInd w:val="0"/>
              <w:snapToGrid w:val="0"/>
              <w:spacing w:line="240" w:lineRule="atLeast"/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957" w:type="dxa"/>
          </w:tcPr>
          <w:p w14:paraId="11D09090">
            <w:pPr>
              <w:adjustRightInd w:val="0"/>
              <w:snapToGrid w:val="0"/>
              <w:spacing w:line="240" w:lineRule="atLeast"/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706" w:type="dxa"/>
          </w:tcPr>
          <w:p w14:paraId="4457DC04">
            <w:pPr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</w:tr>
      <w:tr w14:paraId="49AAA4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5" w:type="dxa"/>
          </w:tcPr>
          <w:p w14:paraId="7CEC0974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991" w:type="dxa"/>
          </w:tcPr>
          <w:p w14:paraId="02DA31FA">
            <w:pPr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560" w:type="dxa"/>
          </w:tcPr>
          <w:p w14:paraId="581B10C0">
            <w:pPr>
              <w:adjustRightInd w:val="0"/>
              <w:snapToGrid w:val="0"/>
              <w:spacing w:line="240" w:lineRule="atLeast"/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889" w:type="dxa"/>
          </w:tcPr>
          <w:p w14:paraId="2A76A9D4">
            <w:pPr>
              <w:adjustRightInd w:val="0"/>
              <w:snapToGrid w:val="0"/>
              <w:spacing w:line="240" w:lineRule="atLeast"/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957" w:type="dxa"/>
          </w:tcPr>
          <w:p w14:paraId="455E816A">
            <w:pPr>
              <w:adjustRightInd w:val="0"/>
              <w:snapToGrid w:val="0"/>
              <w:spacing w:line="240" w:lineRule="atLeast"/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706" w:type="dxa"/>
          </w:tcPr>
          <w:p w14:paraId="0318A35B">
            <w:pPr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</w:tr>
      <w:tr w14:paraId="572440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5" w:type="dxa"/>
          </w:tcPr>
          <w:p w14:paraId="50B13C63">
            <w:pPr>
              <w:jc w:val="center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991" w:type="dxa"/>
          </w:tcPr>
          <w:p w14:paraId="2C12970E">
            <w:pPr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560" w:type="dxa"/>
          </w:tcPr>
          <w:p w14:paraId="081ED75D">
            <w:pPr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889" w:type="dxa"/>
          </w:tcPr>
          <w:p w14:paraId="286874C6">
            <w:pPr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957" w:type="dxa"/>
          </w:tcPr>
          <w:p w14:paraId="244566FF">
            <w:pPr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  <w:tc>
          <w:tcPr>
            <w:tcW w:w="3706" w:type="dxa"/>
          </w:tcPr>
          <w:p w14:paraId="2B53D9BE">
            <w:pPr>
              <w:jc w:val="left"/>
              <w:rPr>
                <w:rFonts w:ascii="仿宋" w:hAnsi="仿宋" w:eastAsia="仿宋" w:cs="仿宋"/>
                <w:sz w:val="28"/>
                <w:szCs w:val="28"/>
              </w:rPr>
            </w:pPr>
          </w:p>
        </w:tc>
      </w:tr>
    </w:tbl>
    <w:p w14:paraId="1208F276">
      <w:pPr>
        <w:jc w:val="left"/>
      </w:pPr>
      <w:r>
        <w:rPr>
          <w:rFonts w:hint="eastAsia" w:ascii="仿宋" w:hAnsi="仿宋" w:eastAsia="仿宋" w:cs="仿宋"/>
          <w:sz w:val="30"/>
          <w:szCs w:val="30"/>
        </w:rPr>
        <w:t>注：修订包括：增加、删除、改正等；修订内容包括：文字、图片、图表、链接等。</w:t>
      </w:r>
    </w:p>
    <w:sectPr>
      <w:footerReference r:id="rId3" w:type="default"/>
      <w:pgSz w:w="16838" w:h="11906" w:orient="landscape"/>
      <w:pgMar w:top="1519" w:right="1440" w:bottom="1519" w:left="1440" w:header="851" w:footer="1247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853F9D1D-18EB-4849-90BE-057DA0838447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6D5A2D96-1DB7-4AFC-85DA-5F721BAD3246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A8220093-81D0-4194-8ED6-85A535F526DD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27467938-456D-4210-93F4-50DDF917EF9C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2895FB15-2392-4F11-AADB-0A248D0CD815}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  <w:embedRegular r:id="rId6" w:fontKey="{0345F0A9-C8FE-46F0-900F-0274F3E929E1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7" w:fontKey="{7CC05739-94D7-4086-B17A-5F172C854266}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8" w:fontKey="{6C5FEEF3-5650-41D6-8A9A-93C369761E20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9" w:fontKey="{6B3AF7A7-05FA-4A0F-9996-2E77D6A6249D}"/>
  </w:font>
  <w:font w:name="Times New Roman Regular">
    <w:altName w:val="Times New Roman"/>
    <w:panose1 w:val="00000000000000000000"/>
    <w:charset w:val="00"/>
    <w:family w:val="auto"/>
    <w:pitch w:val="default"/>
    <w:sig w:usb0="00000000" w:usb1="00000000" w:usb2="00000001" w:usb3="00000000" w:csb0="400001BF" w:csb1="DFF70000"/>
    <w:embedRegular r:id="rId10" w:fontKey="{1AD0A410-D642-4C4C-A097-BE7BE24F11B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F156C21">
    <w:pPr>
      <w:pStyle w:val="6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829E5C6">
                          <w:pPr>
                            <w:pStyle w:val="6"/>
                            <w:rPr>
                              <w:rFonts w:ascii="宋体" w:hAnsi="宋体" w:eastAsia="宋体" w:cs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ascii="Times New Roman" w:hAnsi="Times New Roman" w:eastAsia="宋体" w:cs="Times New Roman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eastAsia="宋体" w:cs="Times New Roman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 w:eastAsia="宋体" w:cs="Times New Roman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 w:eastAsia="宋体" w:cs="Times New Roman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ascii="Times New Roman" w:hAnsi="Times New Roman" w:eastAsia="宋体" w:cs="Times New Roman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FwyJuCwCAABV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829E5C6">
                    <w:pPr>
                      <w:pStyle w:val="6"/>
                      <w:rPr>
                        <w:rFonts w:ascii="宋体" w:hAnsi="宋体" w:eastAsia="宋体" w:cs="宋体"/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ascii="Times New Roman" w:hAnsi="Times New Roman" w:eastAsia="宋体" w:cs="Times New Roman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Times New Roman" w:hAnsi="Times New Roman" w:eastAsia="宋体" w:cs="Times New Roman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 w:eastAsia="宋体" w:cs="Times New Roman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ascii="Times New Roman" w:hAnsi="Times New Roman" w:eastAsia="宋体" w:cs="Times New Roman"/>
                        <w:sz w:val="28"/>
                        <w:szCs w:val="28"/>
                      </w:rPr>
                      <w:t>1</w:t>
                    </w:r>
                    <w:r>
                      <w:rPr>
                        <w:rFonts w:ascii="Times New Roman" w:hAnsi="Times New Roman" w:eastAsia="宋体" w:cs="Times New Roman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U0ZmM4Y2I0M2JjYTdhMzJmZmM3MGVmMTM1NzExNTEifQ=="/>
  </w:docVars>
  <w:rsids>
    <w:rsidRoot w:val="001A2F73"/>
    <w:rsid w:val="00006D1A"/>
    <w:rsid w:val="00006E69"/>
    <w:rsid w:val="00133107"/>
    <w:rsid w:val="001A2F73"/>
    <w:rsid w:val="001A37B5"/>
    <w:rsid w:val="001A557A"/>
    <w:rsid w:val="001B6304"/>
    <w:rsid w:val="001C1027"/>
    <w:rsid w:val="002A5F11"/>
    <w:rsid w:val="002B0A4C"/>
    <w:rsid w:val="002B2DB2"/>
    <w:rsid w:val="002C7D68"/>
    <w:rsid w:val="002E1DB5"/>
    <w:rsid w:val="002E3BC2"/>
    <w:rsid w:val="002F3E82"/>
    <w:rsid w:val="00384ACF"/>
    <w:rsid w:val="003A17A7"/>
    <w:rsid w:val="0040233E"/>
    <w:rsid w:val="00416E2B"/>
    <w:rsid w:val="00452905"/>
    <w:rsid w:val="00464B6C"/>
    <w:rsid w:val="004971C9"/>
    <w:rsid w:val="004B609A"/>
    <w:rsid w:val="004C33C7"/>
    <w:rsid w:val="004C6A07"/>
    <w:rsid w:val="00622481"/>
    <w:rsid w:val="00683961"/>
    <w:rsid w:val="006F01B9"/>
    <w:rsid w:val="007F7135"/>
    <w:rsid w:val="00827490"/>
    <w:rsid w:val="0087161E"/>
    <w:rsid w:val="00903717"/>
    <w:rsid w:val="00931520"/>
    <w:rsid w:val="009E475A"/>
    <w:rsid w:val="009F4275"/>
    <w:rsid w:val="00A140DA"/>
    <w:rsid w:val="00A32598"/>
    <w:rsid w:val="00A9559F"/>
    <w:rsid w:val="00B52580"/>
    <w:rsid w:val="00B52916"/>
    <w:rsid w:val="00C76DC7"/>
    <w:rsid w:val="00C80A2A"/>
    <w:rsid w:val="00D42623"/>
    <w:rsid w:val="00D5683D"/>
    <w:rsid w:val="00DD0C4F"/>
    <w:rsid w:val="00E41C54"/>
    <w:rsid w:val="00E72D24"/>
    <w:rsid w:val="00E960B3"/>
    <w:rsid w:val="00F02D72"/>
    <w:rsid w:val="00FD09C5"/>
    <w:rsid w:val="01F81447"/>
    <w:rsid w:val="027A39E2"/>
    <w:rsid w:val="08AE0D4E"/>
    <w:rsid w:val="0D9B5860"/>
    <w:rsid w:val="0F6634D4"/>
    <w:rsid w:val="13D50C28"/>
    <w:rsid w:val="1844637C"/>
    <w:rsid w:val="1FF86F04"/>
    <w:rsid w:val="21731ABB"/>
    <w:rsid w:val="26DC5220"/>
    <w:rsid w:val="282A35FC"/>
    <w:rsid w:val="2D733BEA"/>
    <w:rsid w:val="329E1117"/>
    <w:rsid w:val="35B61A4A"/>
    <w:rsid w:val="3895638F"/>
    <w:rsid w:val="3C4E6A4B"/>
    <w:rsid w:val="3D42082D"/>
    <w:rsid w:val="3E73334C"/>
    <w:rsid w:val="44160949"/>
    <w:rsid w:val="4CA354D7"/>
    <w:rsid w:val="54FD2457"/>
    <w:rsid w:val="58B24661"/>
    <w:rsid w:val="598002BB"/>
    <w:rsid w:val="5E5C0E92"/>
    <w:rsid w:val="62027C90"/>
    <w:rsid w:val="62692ABC"/>
    <w:rsid w:val="68692862"/>
    <w:rsid w:val="6AC2245F"/>
    <w:rsid w:val="75CC753B"/>
    <w:rsid w:val="76CB5624"/>
    <w:rsid w:val="774F24D9"/>
    <w:rsid w:val="79734823"/>
    <w:rsid w:val="7DFD25D7"/>
    <w:rsid w:val="7FBFD72B"/>
    <w:rsid w:val="B3FEEE70"/>
    <w:rsid w:val="E6DE0235"/>
    <w:rsid w:val="EFDF43F7"/>
    <w:rsid w:val="FFFE9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qFormat/>
    <w:uiPriority w:val="0"/>
    <w:pPr>
      <w:jc w:val="left"/>
    </w:pPr>
  </w:style>
  <w:style w:type="paragraph" w:styleId="4">
    <w:name w:val="Body Text"/>
    <w:basedOn w:val="1"/>
    <w:qFormat/>
    <w:uiPriority w:val="0"/>
    <w:rPr>
      <w:rFonts w:ascii="宋体" w:hAnsi="宋体" w:cs="宋体"/>
      <w:szCs w:val="30"/>
      <w:lang w:val="zh-CN" w:bidi="zh-CN"/>
    </w:rPr>
  </w:style>
  <w:style w:type="paragraph" w:styleId="5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6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9">
    <w:name w:val="Table Grid"/>
    <w:basedOn w:val="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page number"/>
    <w:basedOn w:val="10"/>
    <w:qFormat/>
    <w:uiPriority w:val="0"/>
  </w:style>
  <w:style w:type="character" w:customStyle="1" w:styleId="12">
    <w:name w:val="页眉 Char"/>
    <w:basedOn w:val="10"/>
    <w:link w:val="7"/>
    <w:qFormat/>
    <w:uiPriority w:val="99"/>
    <w:rPr>
      <w:sz w:val="18"/>
      <w:szCs w:val="18"/>
    </w:rPr>
  </w:style>
  <w:style w:type="character" w:customStyle="1" w:styleId="13">
    <w:name w:val="页脚 Char"/>
    <w:basedOn w:val="10"/>
    <w:link w:val="6"/>
    <w:qFormat/>
    <w:uiPriority w:val="99"/>
    <w:rPr>
      <w:sz w:val="18"/>
      <w:szCs w:val="18"/>
    </w:rPr>
  </w:style>
  <w:style w:type="character" w:customStyle="1" w:styleId="14">
    <w:name w:val="批注框文本 Char"/>
    <w:basedOn w:val="10"/>
    <w:link w:val="5"/>
    <w:semiHidden/>
    <w:qFormat/>
    <w:uiPriority w:val="99"/>
    <w:rPr>
      <w:kern w:val="2"/>
      <w:sz w:val="18"/>
      <w:szCs w:val="18"/>
    </w:rPr>
  </w:style>
  <w:style w:type="paragraph" w:customStyle="1" w:styleId="15">
    <w:name w:val="修订1"/>
    <w:hidden/>
    <w:unhideWhenUsed/>
    <w:qFormat/>
    <w:uiPriority w:val="99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1</Pages>
  <Words>140</Words>
  <Characters>146</Characters>
  <Lines>2</Lines>
  <Paragraphs>1</Paragraphs>
  <TotalTime>1</TotalTime>
  <ScaleCrop>false</ScaleCrop>
  <LinksUpToDate>false</LinksUpToDate>
  <CharactersWithSpaces>303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2025-02-11T07:09:00Z</dcterms:created>
  <dc:creator>yang zehua</dc:creator>
  <cp:lastModifiedBy>纯果乐</cp:lastModifiedBy>
  <cp:lastPrinted>2025-02-17T02:49:51Z</cp:lastPrinted>
  <dcterms:modified xsi:type="dcterms:W3CDTF">2025-02-17T02:50:43Z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ADD493289ACA4E48A3EC550C4EAFFBEE_13</vt:lpwstr>
  </property>
  <property fmtid="{D5CDD505-2E9C-101B-9397-08002B2CF9AE}" pid="4" name="KSOTemplateDocerSaveRecord">
    <vt:lpwstr>eyJoZGlkIjoiZWU4YzY4MWJhODk0OWIzNmRmNmVkNWM1OTdkZmYwNTQiLCJ1c2VySWQiOiIxMTM4MTA2MDMxIn0=</vt:lpwstr>
  </property>
</Properties>
</file>